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CB7" w:rsidRDefault="00AF1091">
      <w:pPr>
        <w:pStyle w:val="BodyText"/>
        <w:ind w:left="2730"/>
        <w:rPr>
          <w:rFonts w:ascii="Times New Roman"/>
          <w:sz w:val="20"/>
        </w:rPr>
      </w:pPr>
      <w:r>
        <w:rPr>
          <w:rFonts w:ascii="Times New Roman"/>
          <w:noProof/>
          <w:sz w:val="20"/>
        </w:rPr>
        <w:drawing>
          <wp:inline distT="0" distB="0" distL="0" distR="0">
            <wp:extent cx="3062425" cy="451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062425" cy="451103"/>
                    </a:xfrm>
                    <a:prstGeom prst="rect">
                      <a:avLst/>
                    </a:prstGeom>
                  </pic:spPr>
                </pic:pic>
              </a:graphicData>
            </a:graphic>
          </wp:inline>
        </w:drawing>
      </w:r>
    </w:p>
    <w:p w:rsidR="00B66CB7" w:rsidRDefault="00AF1091">
      <w:pPr>
        <w:spacing w:before="86"/>
        <w:ind w:left="1802" w:right="2012"/>
        <w:jc w:val="center"/>
        <w:rPr>
          <w:b/>
          <w:sz w:val="24"/>
        </w:rPr>
      </w:pPr>
      <w:r>
        <w:rPr>
          <w:b/>
          <w:sz w:val="24"/>
        </w:rPr>
        <w:t>Social Work Program Confirmation Application</w:t>
      </w:r>
    </w:p>
    <w:p w:rsidR="00B66CB7" w:rsidRDefault="00B66CB7">
      <w:pPr>
        <w:pStyle w:val="BodyText"/>
        <w:spacing w:before="10"/>
        <w:rPr>
          <w:b/>
          <w:sz w:val="21"/>
        </w:rPr>
      </w:pPr>
    </w:p>
    <w:p w:rsidR="00B66CB7" w:rsidRDefault="00AF1091">
      <w:pPr>
        <w:ind w:left="105"/>
        <w:rPr>
          <w:sz w:val="20"/>
        </w:rPr>
      </w:pPr>
      <w:r>
        <w:rPr>
          <w:sz w:val="20"/>
        </w:rPr>
        <w:t>Bonnie Cairns-Descoteaux, Ed.D., MSW, Department of Social Work Chair &amp; BSW Program Director</w:t>
      </w:r>
    </w:p>
    <w:p w:rsidR="00B66CB7" w:rsidRDefault="00AF1091">
      <w:pPr>
        <w:spacing w:before="1"/>
        <w:ind w:left="105" w:right="4288"/>
        <w:rPr>
          <w:sz w:val="20"/>
        </w:rPr>
      </w:pPr>
      <w:bookmarkStart w:id="0" w:name="Baccalaureate_APS_Social_Work_Program_Ad"/>
      <w:bookmarkEnd w:id="0"/>
      <w:r>
        <w:rPr>
          <w:sz w:val="20"/>
        </w:rPr>
        <w:t>Sarah Bellew, MSW, CSW, Assistant Professor of Social Work Ethan Engelhardt, MSW, Assistant Professor of Social Work</w:t>
      </w:r>
    </w:p>
    <w:p w:rsidR="00B66CB7" w:rsidRDefault="00AF1091">
      <w:pPr>
        <w:ind w:left="105"/>
        <w:rPr>
          <w:sz w:val="20"/>
        </w:rPr>
      </w:pPr>
      <w:r>
        <w:rPr>
          <w:sz w:val="20"/>
        </w:rPr>
        <w:t>Nicholas Placido, Psy.D., MSW, LCSW, Associate Professor of Social Work</w:t>
      </w:r>
    </w:p>
    <w:p w:rsidR="00B66CB7" w:rsidRDefault="00AF1091">
      <w:pPr>
        <w:ind w:left="105"/>
        <w:rPr>
          <w:sz w:val="20"/>
        </w:rPr>
      </w:pPr>
      <w:r>
        <w:rPr>
          <w:sz w:val="20"/>
        </w:rPr>
        <w:t>Michelle Asbill, Ph.D., LCSW, Assistant Professor of Social Work</w:t>
      </w:r>
    </w:p>
    <w:p w:rsidR="00B66CB7" w:rsidRDefault="00B66CB7">
      <w:pPr>
        <w:pStyle w:val="BodyText"/>
        <w:spacing w:before="1"/>
      </w:pPr>
    </w:p>
    <w:p w:rsidR="00B66CB7" w:rsidRDefault="00AF1091">
      <w:pPr>
        <w:tabs>
          <w:tab w:val="left" w:pos="6867"/>
        </w:tabs>
        <w:spacing w:line="480" w:lineRule="auto"/>
        <w:ind w:left="105" w:right="1466" w:firstLine="1148"/>
        <w:rPr>
          <w:b/>
        </w:rPr>
      </w:pPr>
      <w:r>
        <w:rPr>
          <w:b/>
        </w:rPr>
        <w:t>A</w:t>
      </w:r>
      <w:r>
        <w:rPr>
          <w:b/>
        </w:rPr>
        <w:t xml:space="preserve">pplications may be Mailed or Emailed to </w:t>
      </w:r>
      <w:hyperlink r:id="rId6">
        <w:r>
          <w:rPr>
            <w:b/>
          </w:rPr>
          <w:t>SocialWork@asbury.edu</w:t>
        </w:r>
      </w:hyperlink>
      <w:r>
        <w:rPr>
          <w:b/>
        </w:rPr>
        <w:t xml:space="preserve"> Name</w:t>
      </w:r>
      <w:r>
        <w:rPr>
          <w:b/>
          <w:spacing w:val="-2"/>
        </w:rPr>
        <w:t xml:space="preserve"> </w:t>
      </w:r>
      <w:r>
        <w:rPr>
          <w:b/>
          <w:u w:val="single"/>
        </w:rPr>
        <w:t xml:space="preserve"> </w:t>
      </w:r>
      <w:r>
        <w:rPr>
          <w:b/>
          <w:u w:val="single"/>
        </w:rPr>
        <w:tab/>
      </w:r>
    </w:p>
    <w:p w:rsidR="00B66CB7" w:rsidRDefault="00AF1091">
      <w:pPr>
        <w:tabs>
          <w:tab w:val="left" w:pos="4578"/>
          <w:tab w:val="left" w:pos="10053"/>
        </w:tabs>
        <w:spacing w:line="227" w:lineRule="exact"/>
        <w:ind w:left="105"/>
        <w:rPr>
          <w:b/>
        </w:rPr>
      </w:pPr>
      <w:r>
        <w:rPr>
          <w:b/>
        </w:rPr>
        <w:t>Phone</w:t>
      </w:r>
      <w:r>
        <w:rPr>
          <w:b/>
          <w:spacing w:val="-5"/>
        </w:rPr>
        <w:t xml:space="preserve"> </w:t>
      </w:r>
      <w:r>
        <w:rPr>
          <w:b/>
        </w:rPr>
        <w:t>#</w:t>
      </w:r>
      <w:r>
        <w:rPr>
          <w:b/>
          <w:u w:val="single"/>
        </w:rPr>
        <w:t xml:space="preserve"> </w:t>
      </w:r>
      <w:r>
        <w:rPr>
          <w:b/>
          <w:u w:val="single"/>
        </w:rPr>
        <w:tab/>
      </w:r>
      <w:r>
        <w:rPr>
          <w:b/>
        </w:rPr>
        <w:t>Email:</w:t>
      </w:r>
      <w:r>
        <w:rPr>
          <w:b/>
          <w:spacing w:val="-2"/>
        </w:rPr>
        <w:t xml:space="preserve"> </w:t>
      </w:r>
      <w:r>
        <w:rPr>
          <w:b/>
          <w:u w:val="single"/>
        </w:rPr>
        <w:t xml:space="preserve"> </w:t>
      </w:r>
      <w:r>
        <w:rPr>
          <w:b/>
          <w:u w:val="single"/>
        </w:rPr>
        <w:tab/>
      </w:r>
    </w:p>
    <w:p w:rsidR="00B66CB7" w:rsidRDefault="00B66CB7">
      <w:pPr>
        <w:pStyle w:val="BodyText"/>
        <w:spacing w:before="10"/>
        <w:rPr>
          <w:b/>
          <w:sz w:val="21"/>
        </w:rPr>
      </w:pPr>
    </w:p>
    <w:p w:rsidR="00B66CB7" w:rsidRDefault="00AF1091">
      <w:pPr>
        <w:tabs>
          <w:tab w:val="left" w:pos="10017"/>
        </w:tabs>
        <w:spacing w:before="1"/>
        <w:ind w:left="106"/>
        <w:rPr>
          <w:b/>
        </w:rPr>
      </w:pPr>
      <w:r>
        <w:rPr>
          <w:b/>
        </w:rPr>
        <w:t>Home</w:t>
      </w:r>
      <w:r>
        <w:rPr>
          <w:b/>
          <w:spacing w:val="-13"/>
        </w:rPr>
        <w:t xml:space="preserve"> </w:t>
      </w:r>
      <w:r>
        <w:rPr>
          <w:b/>
        </w:rPr>
        <w:t>Address</w:t>
      </w:r>
      <w:r>
        <w:rPr>
          <w:b/>
          <w:spacing w:val="-3"/>
        </w:rPr>
        <w:t xml:space="preserve"> </w:t>
      </w:r>
      <w:r>
        <w:rPr>
          <w:b/>
          <w:u w:val="single"/>
        </w:rPr>
        <w:t xml:space="preserve"> </w:t>
      </w:r>
      <w:r>
        <w:rPr>
          <w:b/>
          <w:u w:val="single"/>
        </w:rPr>
        <w:tab/>
      </w:r>
    </w:p>
    <w:p w:rsidR="00B66CB7" w:rsidRDefault="00B66CB7">
      <w:pPr>
        <w:pStyle w:val="BodyText"/>
        <w:spacing w:before="6"/>
        <w:rPr>
          <w:b/>
          <w:sz w:val="20"/>
        </w:rPr>
      </w:pPr>
    </w:p>
    <w:p w:rsidR="00B66CB7" w:rsidRDefault="00AF1091">
      <w:pPr>
        <w:pStyle w:val="ListParagraph"/>
        <w:numPr>
          <w:ilvl w:val="0"/>
          <w:numId w:val="2"/>
        </w:numPr>
        <w:tabs>
          <w:tab w:val="left" w:pos="909"/>
          <w:tab w:val="left" w:pos="911"/>
        </w:tabs>
        <w:spacing w:before="101" w:line="269" w:lineRule="exact"/>
        <w:ind w:hanging="362"/>
      </w:pPr>
      <w:r>
        <w:rPr>
          <w:b/>
        </w:rPr>
        <w:t xml:space="preserve">References: </w:t>
      </w:r>
      <w:r>
        <w:t>3 letters of reference by three people familiar with the</w:t>
      </w:r>
      <w:r>
        <w:rPr>
          <w:spacing w:val="-25"/>
        </w:rPr>
        <w:t xml:space="preserve"> </w:t>
      </w:r>
      <w:r>
        <w:t>applicant:</w:t>
      </w:r>
    </w:p>
    <w:p w:rsidR="00B66CB7" w:rsidRDefault="00AF1091">
      <w:pPr>
        <w:pStyle w:val="ListParagraph"/>
        <w:numPr>
          <w:ilvl w:val="1"/>
          <w:numId w:val="2"/>
        </w:numPr>
        <w:tabs>
          <w:tab w:val="left" w:pos="1045"/>
        </w:tabs>
        <w:spacing w:line="249" w:lineRule="exact"/>
        <w:ind w:left="1044"/>
      </w:pPr>
      <w:r>
        <w:t>one</w:t>
      </w:r>
      <w:r>
        <w:rPr>
          <w:spacing w:val="-4"/>
        </w:rPr>
        <w:t xml:space="preserve"> </w:t>
      </w:r>
      <w:r>
        <w:t>must</w:t>
      </w:r>
      <w:r>
        <w:rPr>
          <w:spacing w:val="-3"/>
        </w:rPr>
        <w:t xml:space="preserve"> </w:t>
      </w:r>
      <w:r>
        <w:t>be</w:t>
      </w:r>
      <w:r>
        <w:rPr>
          <w:spacing w:val="-4"/>
        </w:rPr>
        <w:t xml:space="preserve"> </w:t>
      </w:r>
      <w:r>
        <w:t>a</w:t>
      </w:r>
      <w:r>
        <w:rPr>
          <w:spacing w:val="-3"/>
        </w:rPr>
        <w:t xml:space="preserve"> </w:t>
      </w:r>
      <w:r>
        <w:t>non-social</w:t>
      </w:r>
      <w:r>
        <w:rPr>
          <w:spacing w:val="-4"/>
        </w:rPr>
        <w:t xml:space="preserve"> </w:t>
      </w:r>
      <w:r>
        <w:t>work</w:t>
      </w:r>
      <w:r>
        <w:rPr>
          <w:spacing w:val="-3"/>
        </w:rPr>
        <w:t xml:space="preserve"> </w:t>
      </w:r>
      <w:r>
        <w:t>faculty</w:t>
      </w:r>
      <w:r>
        <w:rPr>
          <w:spacing w:val="-4"/>
        </w:rPr>
        <w:t xml:space="preserve"> </w:t>
      </w:r>
      <w:r>
        <w:t>member</w:t>
      </w:r>
      <w:r>
        <w:rPr>
          <w:spacing w:val="-3"/>
        </w:rPr>
        <w:t xml:space="preserve"> </w:t>
      </w:r>
      <w:r>
        <w:t>(professor</w:t>
      </w:r>
      <w:r>
        <w:rPr>
          <w:spacing w:val="-4"/>
        </w:rPr>
        <w:t xml:space="preserve"> </w:t>
      </w:r>
      <w:r>
        <w:t>who</w:t>
      </w:r>
      <w:r>
        <w:rPr>
          <w:spacing w:val="-3"/>
        </w:rPr>
        <w:t xml:space="preserve"> </w:t>
      </w:r>
      <w:r>
        <w:t>has</w:t>
      </w:r>
      <w:r>
        <w:rPr>
          <w:spacing w:val="-4"/>
        </w:rPr>
        <w:t xml:space="preserve"> </w:t>
      </w:r>
      <w:r>
        <w:t>had</w:t>
      </w:r>
      <w:r>
        <w:rPr>
          <w:spacing w:val="-3"/>
        </w:rPr>
        <w:t xml:space="preserve"> </w:t>
      </w:r>
      <w:r>
        <w:t>you</w:t>
      </w:r>
      <w:r>
        <w:rPr>
          <w:spacing w:val="-4"/>
        </w:rPr>
        <w:t xml:space="preserve"> </w:t>
      </w:r>
      <w:r>
        <w:t>in</w:t>
      </w:r>
      <w:r>
        <w:rPr>
          <w:spacing w:val="-3"/>
        </w:rPr>
        <w:t xml:space="preserve"> </w:t>
      </w:r>
      <w:r>
        <w:t>their</w:t>
      </w:r>
      <w:r>
        <w:rPr>
          <w:spacing w:val="-4"/>
        </w:rPr>
        <w:t xml:space="preserve"> </w:t>
      </w:r>
      <w:r>
        <w:rPr>
          <w:spacing w:val="-2"/>
        </w:rPr>
        <w:t>class)</w:t>
      </w:r>
    </w:p>
    <w:p w:rsidR="00B66CB7" w:rsidRDefault="00AF1091">
      <w:pPr>
        <w:pStyle w:val="ListParagraph"/>
        <w:numPr>
          <w:ilvl w:val="1"/>
          <w:numId w:val="2"/>
        </w:numPr>
        <w:tabs>
          <w:tab w:val="left" w:pos="1045"/>
        </w:tabs>
        <w:ind w:right="626" w:firstLine="0"/>
      </w:pPr>
      <w:r>
        <w:t>one</w:t>
      </w:r>
      <w:r>
        <w:rPr>
          <w:spacing w:val="-10"/>
        </w:rPr>
        <w:t xml:space="preserve"> </w:t>
      </w:r>
      <w:r>
        <w:t>must</w:t>
      </w:r>
      <w:r>
        <w:rPr>
          <w:spacing w:val="-10"/>
        </w:rPr>
        <w:t xml:space="preserve"> </w:t>
      </w:r>
      <w:r>
        <w:t>be</w:t>
      </w:r>
      <w:r>
        <w:rPr>
          <w:spacing w:val="-10"/>
        </w:rPr>
        <w:t xml:space="preserve"> </w:t>
      </w:r>
      <w:r>
        <w:t>a</w:t>
      </w:r>
      <w:r>
        <w:rPr>
          <w:spacing w:val="-10"/>
        </w:rPr>
        <w:t xml:space="preserve"> </w:t>
      </w:r>
      <w:r>
        <w:t>professional</w:t>
      </w:r>
      <w:r>
        <w:rPr>
          <w:spacing w:val="-10"/>
        </w:rPr>
        <w:t xml:space="preserve"> </w:t>
      </w:r>
      <w:r>
        <w:t>reference</w:t>
      </w:r>
      <w:r>
        <w:rPr>
          <w:spacing w:val="-10"/>
        </w:rPr>
        <w:t xml:space="preserve"> </w:t>
      </w:r>
      <w:r>
        <w:t>(former</w:t>
      </w:r>
      <w:r>
        <w:rPr>
          <w:spacing w:val="-10"/>
        </w:rPr>
        <w:t xml:space="preserve"> </w:t>
      </w:r>
      <w:r>
        <w:t>employers,</w:t>
      </w:r>
      <w:r>
        <w:rPr>
          <w:spacing w:val="-10"/>
        </w:rPr>
        <w:t xml:space="preserve"> </w:t>
      </w:r>
      <w:r>
        <w:t>supervisors,</w:t>
      </w:r>
      <w:r>
        <w:rPr>
          <w:spacing w:val="-9"/>
        </w:rPr>
        <w:t xml:space="preserve"> </w:t>
      </w:r>
      <w:r>
        <w:t>coworkers,</w:t>
      </w:r>
      <w:r>
        <w:rPr>
          <w:spacing w:val="-10"/>
        </w:rPr>
        <w:t xml:space="preserve"> </w:t>
      </w:r>
      <w:r>
        <w:t>business associates,</w:t>
      </w:r>
      <w:r>
        <w:rPr>
          <w:spacing w:val="-2"/>
        </w:rPr>
        <w:t xml:space="preserve"> </w:t>
      </w:r>
      <w:r>
        <w:t>etc.)</w:t>
      </w:r>
    </w:p>
    <w:p w:rsidR="00B66CB7" w:rsidRDefault="00AF1091">
      <w:pPr>
        <w:pStyle w:val="ListParagraph"/>
        <w:numPr>
          <w:ilvl w:val="1"/>
          <w:numId w:val="2"/>
        </w:numPr>
        <w:tabs>
          <w:tab w:val="left" w:pos="1045"/>
        </w:tabs>
        <w:ind w:right="361" w:firstLine="0"/>
      </w:pPr>
      <w:r>
        <w:t>one</w:t>
      </w:r>
      <w:r>
        <w:rPr>
          <w:spacing w:val="-8"/>
        </w:rPr>
        <w:t xml:space="preserve"> </w:t>
      </w:r>
      <w:r>
        <w:t>may</w:t>
      </w:r>
      <w:r>
        <w:rPr>
          <w:spacing w:val="-8"/>
        </w:rPr>
        <w:t xml:space="preserve"> </w:t>
      </w:r>
      <w:r>
        <w:t>be</w:t>
      </w:r>
      <w:r>
        <w:rPr>
          <w:spacing w:val="-8"/>
        </w:rPr>
        <w:t xml:space="preserve"> </w:t>
      </w:r>
      <w:r>
        <w:t>a</w:t>
      </w:r>
      <w:r>
        <w:rPr>
          <w:spacing w:val="-8"/>
        </w:rPr>
        <w:t xml:space="preserve"> </w:t>
      </w:r>
      <w:r>
        <w:t>personal</w:t>
      </w:r>
      <w:r>
        <w:rPr>
          <w:spacing w:val="-7"/>
        </w:rPr>
        <w:t xml:space="preserve"> </w:t>
      </w:r>
      <w:r>
        <w:t>reference</w:t>
      </w:r>
      <w:r>
        <w:rPr>
          <w:spacing w:val="-8"/>
        </w:rPr>
        <w:t xml:space="preserve"> </w:t>
      </w:r>
      <w:r>
        <w:t>(pastors,</w:t>
      </w:r>
      <w:r>
        <w:rPr>
          <w:spacing w:val="-8"/>
        </w:rPr>
        <w:t xml:space="preserve"> </w:t>
      </w:r>
      <w:r>
        <w:t>mentors,</w:t>
      </w:r>
      <w:r>
        <w:rPr>
          <w:spacing w:val="-8"/>
        </w:rPr>
        <w:t xml:space="preserve"> </w:t>
      </w:r>
      <w:r>
        <w:t>youth</w:t>
      </w:r>
      <w:r>
        <w:rPr>
          <w:spacing w:val="-8"/>
        </w:rPr>
        <w:t xml:space="preserve"> </w:t>
      </w:r>
      <w:r>
        <w:t>ministers,</w:t>
      </w:r>
      <w:r>
        <w:rPr>
          <w:spacing w:val="-7"/>
        </w:rPr>
        <w:t xml:space="preserve"> </w:t>
      </w:r>
      <w:r>
        <w:t>close</w:t>
      </w:r>
      <w:r>
        <w:rPr>
          <w:spacing w:val="-8"/>
        </w:rPr>
        <w:t xml:space="preserve"> </w:t>
      </w:r>
      <w:r>
        <w:t>f</w:t>
      </w:r>
      <w:r>
        <w:t>amily</w:t>
      </w:r>
      <w:r>
        <w:rPr>
          <w:spacing w:val="-8"/>
        </w:rPr>
        <w:t xml:space="preserve"> </w:t>
      </w:r>
      <w:r>
        <w:t>friend,</w:t>
      </w:r>
      <w:r>
        <w:rPr>
          <w:spacing w:val="-8"/>
        </w:rPr>
        <w:t xml:space="preserve"> </w:t>
      </w:r>
      <w:r>
        <w:t xml:space="preserve">etc.) It is your responsibility to secure letters of reference that can be emailed OR mailed. </w:t>
      </w:r>
      <w:r>
        <w:rPr>
          <w:spacing w:val="-3"/>
        </w:rPr>
        <w:t>(SocialWork@asbury.edu)</w:t>
      </w:r>
    </w:p>
    <w:p w:rsidR="00B66CB7" w:rsidRDefault="00B66CB7">
      <w:pPr>
        <w:pStyle w:val="BodyText"/>
        <w:rPr>
          <w:sz w:val="24"/>
        </w:rPr>
      </w:pPr>
    </w:p>
    <w:p w:rsidR="00B66CB7" w:rsidRDefault="00AF1091">
      <w:pPr>
        <w:pStyle w:val="Heading1"/>
        <w:tabs>
          <w:tab w:val="left" w:pos="1665"/>
          <w:tab w:val="left" w:pos="10213"/>
        </w:tabs>
        <w:rPr>
          <w:rFonts w:ascii="Times New Roman"/>
        </w:rPr>
      </w:pPr>
      <w:r>
        <w:t>Professor:</w:t>
      </w:r>
      <w:r>
        <w:tab/>
      </w:r>
      <w:r>
        <w:rPr>
          <w:rFonts w:ascii="Times New Roman"/>
          <w:u w:val="single"/>
        </w:rPr>
        <w:t xml:space="preserve"> </w:t>
      </w:r>
      <w:r>
        <w:rPr>
          <w:rFonts w:ascii="Times New Roman"/>
          <w:u w:val="single"/>
        </w:rPr>
        <w:tab/>
      </w:r>
    </w:p>
    <w:p w:rsidR="00B66CB7" w:rsidRDefault="00B66CB7">
      <w:pPr>
        <w:pStyle w:val="BodyText"/>
        <w:spacing w:before="2"/>
        <w:rPr>
          <w:rFonts w:ascii="Times New Roman"/>
          <w:sz w:val="21"/>
        </w:rPr>
      </w:pPr>
    </w:p>
    <w:p w:rsidR="00B66CB7" w:rsidRDefault="00AF1091">
      <w:pPr>
        <w:tabs>
          <w:tab w:val="left" w:pos="8653"/>
        </w:tabs>
        <w:spacing w:before="1"/>
        <w:ind w:left="100"/>
        <w:rPr>
          <w:sz w:val="24"/>
        </w:rPr>
      </w:pPr>
      <w:r>
        <w:rPr>
          <w:sz w:val="24"/>
        </w:rPr>
        <w:t>Professional</w:t>
      </w:r>
      <w:r>
        <w:rPr>
          <w:spacing w:val="-20"/>
          <w:sz w:val="24"/>
        </w:rPr>
        <w:t xml:space="preserve"> </w:t>
      </w:r>
      <w:r>
        <w:rPr>
          <w:sz w:val="24"/>
        </w:rPr>
        <w:t>Reference</w:t>
      </w:r>
      <w:r>
        <w:rPr>
          <w:w w:val="99"/>
          <w:sz w:val="24"/>
          <w:u w:val="single"/>
        </w:rPr>
        <w:t xml:space="preserve"> </w:t>
      </w:r>
      <w:r>
        <w:rPr>
          <w:sz w:val="24"/>
          <w:u w:val="single"/>
        </w:rPr>
        <w:tab/>
      </w:r>
    </w:p>
    <w:p w:rsidR="00B66CB7" w:rsidRDefault="00B66CB7">
      <w:pPr>
        <w:pStyle w:val="BodyText"/>
        <w:spacing w:before="5"/>
        <w:rPr>
          <w:sz w:val="21"/>
        </w:rPr>
      </w:pPr>
    </w:p>
    <w:p w:rsidR="00B66CB7" w:rsidRDefault="00AF1091">
      <w:pPr>
        <w:tabs>
          <w:tab w:val="left" w:pos="9357"/>
        </w:tabs>
        <w:ind w:left="100"/>
        <w:rPr>
          <w:sz w:val="24"/>
        </w:rPr>
      </w:pPr>
      <w:r>
        <w:rPr>
          <w:sz w:val="24"/>
        </w:rPr>
        <w:t>Professional or Personal</w:t>
      </w:r>
      <w:r>
        <w:rPr>
          <w:spacing w:val="-22"/>
          <w:sz w:val="24"/>
        </w:rPr>
        <w:t xml:space="preserve"> </w:t>
      </w:r>
      <w:r>
        <w:rPr>
          <w:sz w:val="24"/>
        </w:rPr>
        <w:t>Reference</w:t>
      </w:r>
      <w:r>
        <w:rPr>
          <w:w w:val="99"/>
          <w:sz w:val="24"/>
          <w:u w:val="single"/>
        </w:rPr>
        <w:t xml:space="preserve"> </w:t>
      </w:r>
      <w:r>
        <w:rPr>
          <w:sz w:val="24"/>
          <w:u w:val="single"/>
        </w:rPr>
        <w:tab/>
      </w:r>
    </w:p>
    <w:p w:rsidR="00B66CB7" w:rsidRDefault="00B66CB7">
      <w:pPr>
        <w:spacing w:before="13"/>
        <w:ind w:left="727"/>
        <w:rPr>
          <w:i/>
          <w:sz w:val="18"/>
        </w:rPr>
      </w:pPr>
    </w:p>
    <w:p w:rsidR="00B66CB7" w:rsidRPr="006C0ED3" w:rsidRDefault="00AF1091">
      <w:pPr>
        <w:pStyle w:val="ListParagraph"/>
        <w:numPr>
          <w:ilvl w:val="0"/>
          <w:numId w:val="1"/>
        </w:numPr>
        <w:tabs>
          <w:tab w:val="left" w:pos="821"/>
        </w:tabs>
        <w:spacing w:before="154"/>
        <w:ind w:right="501" w:hanging="361"/>
        <w:rPr>
          <w:i/>
          <w:sz w:val="20"/>
        </w:rPr>
      </w:pPr>
      <w:r>
        <w:rPr>
          <w:b/>
        </w:rPr>
        <w:t xml:space="preserve">Resume: </w:t>
      </w:r>
      <w:r>
        <w:t>Supply a one-page resume including your employment and volunteer experiences, starting with the most recent</w:t>
      </w:r>
      <w:r>
        <w:rPr>
          <w:spacing w:val="-3"/>
        </w:rPr>
        <w:t xml:space="preserve"> </w:t>
      </w:r>
      <w:r>
        <w:t>experience.</w:t>
      </w:r>
      <w:r w:rsidR="006C0ED3">
        <w:t xml:space="preserve"> </w:t>
      </w:r>
      <w:r w:rsidR="006C0ED3" w:rsidRPr="006C0ED3">
        <w:rPr>
          <w:i/>
          <w:sz w:val="20"/>
        </w:rPr>
        <w:t>*The Office of Career &amp; Calling can assist in making a professional resume*</w:t>
      </w:r>
    </w:p>
    <w:p w:rsidR="00B66CB7" w:rsidRDefault="00B66CB7">
      <w:pPr>
        <w:pStyle w:val="BodyText"/>
        <w:spacing w:before="9"/>
        <w:rPr>
          <w:sz w:val="21"/>
        </w:rPr>
      </w:pPr>
    </w:p>
    <w:p w:rsidR="00B66CB7" w:rsidRDefault="00AF1091">
      <w:pPr>
        <w:pStyle w:val="ListParagraph"/>
        <w:numPr>
          <w:ilvl w:val="0"/>
          <w:numId w:val="1"/>
        </w:numPr>
        <w:tabs>
          <w:tab w:val="left" w:pos="821"/>
        </w:tabs>
        <w:ind w:left="820" w:hanging="160"/>
      </w:pPr>
      <w:r>
        <w:rPr>
          <w:b/>
        </w:rPr>
        <w:t xml:space="preserve">Transcript: </w:t>
      </w:r>
      <w:r>
        <w:t>Include an unofficial</w:t>
      </w:r>
      <w:r>
        <w:rPr>
          <w:spacing w:val="-7"/>
        </w:rPr>
        <w:t xml:space="preserve"> </w:t>
      </w:r>
      <w:r>
        <w:t>transcript</w:t>
      </w:r>
    </w:p>
    <w:p w:rsidR="00B66CB7" w:rsidRDefault="00B66CB7">
      <w:pPr>
        <w:pStyle w:val="BodyText"/>
        <w:spacing w:before="9"/>
      </w:pPr>
    </w:p>
    <w:p w:rsidR="00B66CB7" w:rsidRDefault="00AF1091">
      <w:pPr>
        <w:pStyle w:val="ListParagraph"/>
        <w:numPr>
          <w:ilvl w:val="0"/>
          <w:numId w:val="1"/>
        </w:numPr>
        <w:tabs>
          <w:tab w:val="left" w:pos="821"/>
        </w:tabs>
        <w:spacing w:line="249" w:lineRule="auto"/>
        <w:ind w:left="781" w:right="745"/>
        <w:jc w:val="both"/>
      </w:pPr>
      <w:r>
        <w:rPr>
          <w:b/>
        </w:rPr>
        <w:t xml:space="preserve">Essay: </w:t>
      </w:r>
      <w:r>
        <w:t xml:space="preserve">In a one-page essay, </w:t>
      </w:r>
      <w:r>
        <w:t xml:space="preserve">please write your reasons for wanting a career </w:t>
      </w:r>
      <w:r>
        <w:t xml:space="preserve">in </w:t>
      </w:r>
      <w:proofErr w:type="gramStart"/>
      <w:r>
        <w:t>social  work</w:t>
      </w:r>
      <w:proofErr w:type="gramEnd"/>
      <w:r>
        <w:t>.</w:t>
      </w:r>
    </w:p>
    <w:p w:rsidR="00B66CB7" w:rsidRDefault="00AF1091">
      <w:pPr>
        <w:pStyle w:val="BodyText"/>
        <w:spacing w:before="67"/>
        <w:ind w:left="1021" w:right="169"/>
        <w:jc w:val="both"/>
      </w:pPr>
      <w:r>
        <w:t>Identify the influences, life experiences, and strengths you possess that can be used to help people. Discuss ways in which your Christian faith can be integrated with your social work profes</w:t>
      </w:r>
      <w:r>
        <w:t>sion.  Please place your signature and date at the end of the essay.   (Your essay must   be typed or</w:t>
      </w:r>
      <w:r>
        <w:rPr>
          <w:spacing w:val="4"/>
        </w:rPr>
        <w:t xml:space="preserve"> </w:t>
      </w:r>
      <w:r>
        <w:t>word-processed.)</w:t>
      </w:r>
    </w:p>
    <w:p w:rsidR="00B66CB7" w:rsidRDefault="00B66CB7">
      <w:pPr>
        <w:sectPr w:rsidR="00B66CB7">
          <w:type w:val="continuous"/>
          <w:pgSz w:w="12240" w:h="15840"/>
          <w:pgMar w:top="740" w:right="940" w:bottom="280" w:left="980" w:header="720" w:footer="720" w:gutter="0"/>
          <w:cols w:space="720"/>
        </w:sectPr>
      </w:pPr>
      <w:bookmarkStart w:id="1" w:name="_GoBack"/>
      <w:bookmarkEnd w:id="1"/>
    </w:p>
    <w:p w:rsidR="00B66CB7" w:rsidRDefault="00AF1091">
      <w:pPr>
        <w:pStyle w:val="BodyText"/>
        <w:spacing w:before="88" w:line="250" w:lineRule="exact"/>
        <w:ind w:left="820"/>
      </w:pPr>
      <w:r>
        <w:lastRenderedPageBreak/>
        <w:t>Page 2</w:t>
      </w:r>
    </w:p>
    <w:p w:rsidR="00B66CB7" w:rsidRDefault="00AF1091">
      <w:pPr>
        <w:spacing w:line="250" w:lineRule="exact"/>
        <w:ind w:left="820"/>
        <w:rPr>
          <w:b/>
        </w:rPr>
      </w:pPr>
      <w:r>
        <w:rPr>
          <w:b/>
        </w:rPr>
        <w:t>Social Work Program Application</w:t>
      </w:r>
    </w:p>
    <w:p w:rsidR="00B66CB7" w:rsidRDefault="00B66CB7">
      <w:pPr>
        <w:pStyle w:val="BodyText"/>
        <w:rPr>
          <w:b/>
          <w:sz w:val="24"/>
        </w:rPr>
      </w:pPr>
    </w:p>
    <w:p w:rsidR="00B66CB7" w:rsidRDefault="00B66CB7">
      <w:pPr>
        <w:pStyle w:val="BodyText"/>
        <w:spacing w:before="11"/>
        <w:rPr>
          <w:b/>
          <w:sz w:val="21"/>
        </w:rPr>
      </w:pPr>
    </w:p>
    <w:p w:rsidR="00B66CB7" w:rsidRDefault="00AF1091">
      <w:pPr>
        <w:pStyle w:val="ListParagraph"/>
        <w:numPr>
          <w:ilvl w:val="1"/>
          <w:numId w:val="1"/>
        </w:numPr>
        <w:tabs>
          <w:tab w:val="left" w:pos="1541"/>
        </w:tabs>
      </w:pPr>
      <w:r>
        <w:t>Please check one of t</w:t>
      </w:r>
      <w:r>
        <w:t>he following two</w:t>
      </w:r>
      <w:r>
        <w:rPr>
          <w:spacing w:val="-12"/>
        </w:rPr>
        <w:t xml:space="preserve"> </w:t>
      </w:r>
      <w:r>
        <w:t>options.</w:t>
      </w:r>
    </w:p>
    <w:p w:rsidR="00B66CB7" w:rsidRDefault="00B66CB7">
      <w:pPr>
        <w:pStyle w:val="BodyText"/>
        <w:spacing w:before="10"/>
        <w:rPr>
          <w:sz w:val="21"/>
        </w:rPr>
      </w:pPr>
    </w:p>
    <w:p w:rsidR="00B66CB7" w:rsidRDefault="00AF1091">
      <w:pPr>
        <w:pStyle w:val="BodyText"/>
        <w:tabs>
          <w:tab w:val="left" w:pos="1386"/>
        </w:tabs>
        <w:ind w:left="1453" w:right="631" w:hanging="634"/>
      </w:pPr>
      <w:r>
        <w:rPr>
          <w:u w:val="single"/>
        </w:rPr>
        <w:t xml:space="preserve"> </w:t>
      </w:r>
      <w:r>
        <w:rPr>
          <w:u w:val="single"/>
        </w:rPr>
        <w:tab/>
      </w:r>
      <w:r>
        <w:t xml:space="preserve">  </w:t>
      </w:r>
      <w:r>
        <w:rPr>
          <w:spacing w:val="-1"/>
        </w:rPr>
        <w:t xml:space="preserve"> </w:t>
      </w:r>
      <w:r>
        <w:t xml:space="preserve">I </w:t>
      </w:r>
      <w:r>
        <w:rPr>
          <w:i/>
        </w:rPr>
        <w:t xml:space="preserve">waive </w:t>
      </w:r>
      <w:r>
        <w:t>my right to review any and all references pertaining to my application to the Asbury University Social Work</w:t>
      </w:r>
      <w:r>
        <w:rPr>
          <w:spacing w:val="-9"/>
        </w:rPr>
        <w:t xml:space="preserve"> </w:t>
      </w:r>
      <w:r>
        <w:t>Program.</w:t>
      </w:r>
    </w:p>
    <w:p w:rsidR="00B66CB7" w:rsidRDefault="00AF1091">
      <w:pPr>
        <w:pStyle w:val="BodyText"/>
        <w:tabs>
          <w:tab w:val="left" w:pos="1386"/>
          <w:tab w:val="left" w:pos="1597"/>
        </w:tabs>
        <w:spacing w:before="2"/>
        <w:ind w:left="820" w:right="513"/>
      </w:pPr>
      <w:r>
        <w:rPr>
          <w:u w:val="single"/>
        </w:rPr>
        <w:t xml:space="preserve"> </w:t>
      </w:r>
      <w:r>
        <w:rPr>
          <w:u w:val="single"/>
        </w:rPr>
        <w:tab/>
      </w:r>
      <w:r>
        <w:tab/>
        <w:t xml:space="preserve">I </w:t>
      </w:r>
      <w:r>
        <w:rPr>
          <w:i/>
        </w:rPr>
        <w:t xml:space="preserve">do not waive </w:t>
      </w:r>
      <w:r>
        <w:t>my right to review any and all references pertaining to my application to the Asbury University Social Work</w:t>
      </w:r>
      <w:r>
        <w:rPr>
          <w:spacing w:val="-8"/>
        </w:rPr>
        <w:t xml:space="preserve"> </w:t>
      </w:r>
      <w:r>
        <w:t>Program.</w:t>
      </w:r>
    </w:p>
    <w:p w:rsidR="00B66CB7" w:rsidRDefault="00B66CB7">
      <w:pPr>
        <w:pStyle w:val="BodyText"/>
        <w:spacing w:before="10"/>
        <w:rPr>
          <w:sz w:val="21"/>
        </w:rPr>
      </w:pPr>
    </w:p>
    <w:p w:rsidR="00B66CB7" w:rsidRDefault="00AF1091">
      <w:pPr>
        <w:pStyle w:val="BodyText"/>
        <w:ind w:left="820"/>
      </w:pPr>
      <w:r>
        <w:t>Asbury University non-discrimination policy:</w:t>
      </w:r>
    </w:p>
    <w:p w:rsidR="00B66CB7" w:rsidRDefault="00AF1091">
      <w:pPr>
        <w:spacing w:before="205"/>
        <w:ind w:left="1539" w:right="500"/>
        <w:jc w:val="both"/>
        <w:rPr>
          <w:i/>
          <w:sz w:val="18"/>
        </w:rPr>
      </w:pPr>
      <w:r>
        <w:rPr>
          <w:i/>
          <w:sz w:val="18"/>
        </w:rPr>
        <w:t>Asbury University does not discriminate on the basis of race, color, gender, age, ethnic orig</w:t>
      </w:r>
      <w:r>
        <w:rPr>
          <w:i/>
          <w:sz w:val="18"/>
        </w:rPr>
        <w:t>in, or handicap in the admission of students, educational policies or programs, employment policies, and activities. In addition, Asbury University does not discriminate on the basis of religion in the admission of students and student access to educationa</w:t>
      </w:r>
      <w:r>
        <w:rPr>
          <w:i/>
          <w:sz w:val="18"/>
        </w:rPr>
        <w:t>l</w:t>
      </w:r>
      <w:r>
        <w:rPr>
          <w:i/>
          <w:spacing w:val="-4"/>
          <w:sz w:val="18"/>
        </w:rPr>
        <w:t xml:space="preserve"> </w:t>
      </w:r>
      <w:r>
        <w:rPr>
          <w:i/>
          <w:sz w:val="18"/>
        </w:rPr>
        <w:t>programs.</w:t>
      </w:r>
    </w:p>
    <w:p w:rsidR="00B66CB7" w:rsidRDefault="00B66CB7">
      <w:pPr>
        <w:pStyle w:val="BodyText"/>
        <w:rPr>
          <w:i/>
          <w:sz w:val="20"/>
        </w:rPr>
      </w:pPr>
    </w:p>
    <w:p w:rsidR="00B66CB7" w:rsidRDefault="00B66CB7">
      <w:pPr>
        <w:pStyle w:val="BodyText"/>
        <w:spacing w:before="1"/>
        <w:rPr>
          <w:i/>
          <w:sz w:val="28"/>
        </w:rPr>
      </w:pPr>
    </w:p>
    <w:p w:rsidR="00B66CB7" w:rsidRDefault="00AF1091">
      <w:pPr>
        <w:ind w:left="1802" w:right="1482"/>
        <w:jc w:val="center"/>
        <w:rPr>
          <w:b/>
        </w:rPr>
      </w:pPr>
      <w:bookmarkStart w:id="2" w:name="Handbook_Review"/>
      <w:bookmarkEnd w:id="2"/>
      <w:r>
        <w:rPr>
          <w:b/>
        </w:rPr>
        <w:t>Handbook Review</w:t>
      </w:r>
    </w:p>
    <w:p w:rsidR="00B66CB7" w:rsidRDefault="00B66CB7">
      <w:pPr>
        <w:pStyle w:val="BodyText"/>
        <w:rPr>
          <w:b/>
          <w:sz w:val="24"/>
        </w:rPr>
      </w:pPr>
    </w:p>
    <w:p w:rsidR="00B66CB7" w:rsidRDefault="00B66CB7">
      <w:pPr>
        <w:pStyle w:val="BodyText"/>
        <w:spacing w:before="6"/>
        <w:rPr>
          <w:b/>
          <w:sz w:val="34"/>
        </w:rPr>
      </w:pPr>
    </w:p>
    <w:p w:rsidR="00B66CB7" w:rsidRDefault="00AF1091">
      <w:pPr>
        <w:tabs>
          <w:tab w:val="left" w:pos="5972"/>
        </w:tabs>
        <w:ind w:left="820" w:right="693"/>
        <w:rPr>
          <w:sz w:val="24"/>
        </w:rPr>
      </w:pPr>
      <w:r>
        <w:rPr>
          <w:sz w:val="24"/>
        </w:rPr>
        <w:t>I,</w:t>
      </w:r>
      <w:r>
        <w:rPr>
          <w:sz w:val="24"/>
          <w:u w:val="single"/>
        </w:rPr>
        <w:t xml:space="preserve"> </w:t>
      </w:r>
      <w:r>
        <w:rPr>
          <w:sz w:val="24"/>
          <w:u w:val="single"/>
        </w:rPr>
        <w:tab/>
      </w:r>
      <w:r>
        <w:rPr>
          <w:sz w:val="24"/>
        </w:rPr>
        <w:t>, have read the Asbury University social work program handbook and agree to abide by the policies and code of</w:t>
      </w:r>
      <w:r>
        <w:rPr>
          <w:spacing w:val="-29"/>
          <w:sz w:val="24"/>
        </w:rPr>
        <w:t xml:space="preserve"> </w:t>
      </w:r>
      <w:r>
        <w:rPr>
          <w:sz w:val="24"/>
        </w:rPr>
        <w:t>ethics presented within.</w:t>
      </w:r>
    </w:p>
    <w:p w:rsidR="00B66CB7" w:rsidRDefault="00B66CB7">
      <w:pPr>
        <w:pStyle w:val="BodyText"/>
        <w:rPr>
          <w:sz w:val="20"/>
        </w:rPr>
      </w:pPr>
    </w:p>
    <w:p w:rsidR="00B66CB7" w:rsidRDefault="00AF1091">
      <w:pPr>
        <w:pStyle w:val="BodyText"/>
        <w:spacing w:before="10"/>
        <w:rPr>
          <w:sz w:val="21"/>
        </w:rPr>
      </w:pPr>
      <w:r>
        <w:pict>
          <v:group id="_x0000_s1042" style="position:absolute;margin-left:90pt;margin-top:14.45pt;width:434.55pt;height:.6pt;z-index:-251658240;mso-wrap-distance-left:0;mso-wrap-distance-right:0;mso-position-horizontal-relative:page" coordorigin="1800,289" coordsize="8691,12">
            <v:line id="_x0000_s1057" style="position:absolute" from="1800,294" to="2414,294" strokeweight=".20319mm"/>
            <v:line id="_x0000_s1056" style="position:absolute" from="2417,294" to="3031,294" strokeweight=".20319mm"/>
            <v:line id="_x0000_s1055" style="position:absolute" from="3034,294" to="3494,294" strokeweight=".20319mm"/>
            <v:line id="_x0000_s1054" style="position:absolute" from="3497,294" to="3958,294" strokeweight=".20319mm"/>
            <v:line id="_x0000_s1053" style="position:absolute" from="3960,294" to="4730,294" strokeweight=".20319mm"/>
            <v:line id="_x0000_s1052" style="position:absolute" from="4733,294" to="5347,294" strokeweight=".20319mm"/>
            <v:line id="_x0000_s1051" style="position:absolute" from="5350,294" to="5810,294" strokeweight=".20319mm"/>
            <v:line id="_x0000_s1050" style="position:absolute" from="5813,294" to="6274,294" strokeweight=".20319mm"/>
            <v:line id="_x0000_s1049" style="position:absolute" from="6276,294" to="7046,294" strokeweight=".20319mm"/>
            <v:line id="_x0000_s1048" style="position:absolute" from="7049,294" to="7510,294" strokeweight=".20319mm"/>
            <v:line id="_x0000_s1047" style="position:absolute" from="7560,294" to="8174,294" strokeweight=".20319mm"/>
            <v:line id="_x0000_s1046" style="position:absolute" from="8177,294" to="8791,294" strokeweight=".20319mm"/>
            <v:line id="_x0000_s1045" style="position:absolute" from="8794,294" to="9254,294" strokeweight=".20319mm"/>
            <v:line id="_x0000_s1044" style="position:absolute" from="9257,294" to="9718,294" strokeweight=".20319mm"/>
            <v:line id="_x0000_s1043" style="position:absolute" from="9720,294" to="10490,294" strokeweight=".20319mm"/>
            <w10:wrap type="topAndBottom" anchorx="page"/>
          </v:group>
        </w:pict>
      </w:r>
    </w:p>
    <w:p w:rsidR="00B66CB7" w:rsidRDefault="00AF1091">
      <w:pPr>
        <w:tabs>
          <w:tab w:val="left" w:pos="7299"/>
        </w:tabs>
        <w:spacing w:line="262" w:lineRule="exact"/>
        <w:ind w:left="820"/>
        <w:rPr>
          <w:sz w:val="24"/>
        </w:rPr>
      </w:pPr>
      <w:r>
        <w:rPr>
          <w:sz w:val="24"/>
        </w:rPr>
        <w:t>Student</w:t>
      </w:r>
      <w:r>
        <w:rPr>
          <w:spacing w:val="-2"/>
          <w:sz w:val="24"/>
        </w:rPr>
        <w:t xml:space="preserve"> </w:t>
      </w:r>
      <w:r>
        <w:rPr>
          <w:sz w:val="24"/>
        </w:rPr>
        <w:t>Signature</w:t>
      </w:r>
      <w:r>
        <w:rPr>
          <w:sz w:val="24"/>
        </w:rPr>
        <w:tab/>
        <w:t>Date</w:t>
      </w:r>
    </w:p>
    <w:p w:rsidR="00B66CB7" w:rsidRDefault="00B66CB7">
      <w:pPr>
        <w:pStyle w:val="BodyText"/>
        <w:rPr>
          <w:sz w:val="20"/>
        </w:rPr>
      </w:pPr>
    </w:p>
    <w:p w:rsidR="00B66CB7" w:rsidRDefault="00AF1091">
      <w:pPr>
        <w:pStyle w:val="BodyText"/>
        <w:spacing w:before="10"/>
        <w:rPr>
          <w:sz w:val="21"/>
        </w:rPr>
      </w:pPr>
      <w:r>
        <w:pict>
          <v:group id="_x0000_s1026" style="position:absolute;margin-left:90pt;margin-top:14.4pt;width:434.55pt;height:.6pt;z-index:-251657216;mso-wrap-distance-left:0;mso-wrap-distance-right:0;mso-position-horizontal-relative:page" coordorigin="1800,288" coordsize="8691,12">
            <v:line id="_x0000_s1041" style="position:absolute" from="1800,294" to="2414,294" strokeweight=".20319mm"/>
            <v:line id="_x0000_s1040" style="position:absolute" from="2417,294" to="3031,294" strokeweight=".20319mm"/>
            <v:line id="_x0000_s1039" style="position:absolute" from="3034,294" to="3494,294" strokeweight=".20319mm"/>
            <v:line id="_x0000_s1038" style="position:absolute" from="3497,294" to="3958,294" strokeweight=".20319mm"/>
            <v:line id="_x0000_s1037" style="position:absolute" from="3960,294" to="4730,294" strokeweight=".20319mm"/>
            <v:line id="_x0000_s1036" style="position:absolute" from="4733,294" to="5347,294" strokeweight=".20319mm"/>
            <v:line id="_x0000_s1035" style="position:absolute" from="5350,294" to="5810,294" strokeweight=".20319mm"/>
            <v:line id="_x0000_s1034" style="position:absolute" from="5813,294" to="6274,294" strokeweight=".20319mm"/>
            <v:line id="_x0000_s1033" style="position:absolute" from="6276,294" to="7046,294" strokeweight=".20319mm"/>
            <v:line id="_x0000_s1032" style="position:absolute" from="7049,294" to="7510,294" strokeweight=".20319mm"/>
            <v:line id="_x0000_s1031" style="position:absolute" from="7560,294" to="8174,294" strokeweight=".20319mm"/>
            <v:line id="_x0000_s1030" style="position:absolute" from="8177,294" to="8791,294" strokeweight=".20319mm"/>
            <v:line id="_x0000_s1029" style="position:absolute" from="8794,294" to="9254,294" strokeweight=".20319mm"/>
            <v:line id="_x0000_s1028" style="position:absolute" from="9257,294" to="9718,294" strokeweight=".20319mm"/>
            <v:line id="_x0000_s1027" style="position:absolute" from="9720,294" to="10490,294" strokeweight=".20319mm"/>
            <w10:wrap type="topAndBottom" anchorx="page"/>
          </v:group>
        </w:pict>
      </w:r>
    </w:p>
    <w:p w:rsidR="00B66CB7" w:rsidRDefault="00AF1091">
      <w:pPr>
        <w:tabs>
          <w:tab w:val="left" w:pos="8019"/>
        </w:tabs>
        <w:spacing w:line="262" w:lineRule="exact"/>
        <w:ind w:left="820"/>
        <w:rPr>
          <w:sz w:val="24"/>
        </w:rPr>
      </w:pPr>
      <w:r>
        <w:rPr>
          <w:sz w:val="24"/>
        </w:rPr>
        <w:t>Department</w:t>
      </w:r>
      <w:r>
        <w:rPr>
          <w:spacing w:val="-2"/>
          <w:sz w:val="24"/>
        </w:rPr>
        <w:t xml:space="preserve"> </w:t>
      </w:r>
      <w:r>
        <w:rPr>
          <w:sz w:val="24"/>
        </w:rPr>
        <w:t>Chair</w:t>
      </w:r>
      <w:r>
        <w:rPr>
          <w:spacing w:val="-3"/>
          <w:sz w:val="24"/>
        </w:rPr>
        <w:t xml:space="preserve"> </w:t>
      </w:r>
      <w:r>
        <w:rPr>
          <w:sz w:val="24"/>
        </w:rPr>
        <w:t>Signature</w:t>
      </w:r>
      <w:r>
        <w:rPr>
          <w:sz w:val="24"/>
        </w:rPr>
        <w:tab/>
        <w:t>Date</w:t>
      </w:r>
      <w:r>
        <w:rPr>
          <w:spacing w:val="-2"/>
          <w:sz w:val="24"/>
        </w:rPr>
        <w:t xml:space="preserve"> </w:t>
      </w:r>
      <w:r>
        <w:rPr>
          <w:sz w:val="24"/>
        </w:rPr>
        <w:t>Received</w:t>
      </w:r>
    </w:p>
    <w:p w:rsidR="00B66CB7" w:rsidRDefault="00B66CB7">
      <w:pPr>
        <w:pStyle w:val="BodyText"/>
        <w:rPr>
          <w:sz w:val="26"/>
        </w:rPr>
      </w:pPr>
    </w:p>
    <w:p w:rsidR="00B66CB7" w:rsidRDefault="00AF1091">
      <w:pPr>
        <w:spacing w:before="180"/>
        <w:ind w:left="4274" w:right="3957"/>
        <w:jc w:val="center"/>
        <w:rPr>
          <w:sz w:val="18"/>
        </w:rPr>
      </w:pPr>
      <w:r>
        <w:rPr>
          <w:sz w:val="18"/>
        </w:rPr>
        <w:t>ASBURY UNIVERSITY DEPT OF SOCIAL WORK 1 MACKLEM DRIVE</w:t>
      </w:r>
    </w:p>
    <w:p w:rsidR="00B66CB7" w:rsidRDefault="00AF1091">
      <w:pPr>
        <w:ind w:left="1802" w:right="1446"/>
        <w:jc w:val="center"/>
        <w:rPr>
          <w:sz w:val="18"/>
        </w:rPr>
      </w:pPr>
      <w:r>
        <w:rPr>
          <w:sz w:val="18"/>
        </w:rPr>
        <w:t>WILMORE, KENTUCKY 40390</w:t>
      </w:r>
    </w:p>
    <w:p w:rsidR="00B66CB7" w:rsidRDefault="00AF1091">
      <w:pPr>
        <w:ind w:left="1802" w:right="1487"/>
        <w:jc w:val="center"/>
        <w:rPr>
          <w:sz w:val="18"/>
        </w:rPr>
      </w:pPr>
      <w:r>
        <w:rPr>
          <w:sz w:val="18"/>
        </w:rPr>
        <w:t>859 858 3511 x2266</w:t>
      </w:r>
    </w:p>
    <w:sectPr w:rsidR="00B66CB7">
      <w:pgSz w:w="12240" w:h="15840"/>
      <w:pgMar w:top="92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66893"/>
    <w:multiLevelType w:val="hybridMultilevel"/>
    <w:tmpl w:val="5EDA5408"/>
    <w:lvl w:ilvl="0" w:tplc="425670BA">
      <w:numFmt w:val="bullet"/>
      <w:lvlText w:val=""/>
      <w:lvlJc w:val="left"/>
      <w:pPr>
        <w:ind w:left="910" w:hanging="361"/>
      </w:pPr>
      <w:rPr>
        <w:rFonts w:ascii="Symbol" w:eastAsia="Symbol" w:hAnsi="Symbol" w:cs="Symbol" w:hint="default"/>
        <w:w w:val="100"/>
        <w:sz w:val="22"/>
        <w:szCs w:val="22"/>
        <w:lang w:val="en-US" w:eastAsia="en-US" w:bidi="en-US"/>
      </w:rPr>
    </w:lvl>
    <w:lvl w:ilvl="1" w:tplc="1778D5A0">
      <w:numFmt w:val="bullet"/>
      <w:lvlText w:val="-"/>
      <w:lvlJc w:val="left"/>
      <w:pPr>
        <w:ind w:left="910" w:hanging="135"/>
      </w:pPr>
      <w:rPr>
        <w:rFonts w:ascii="Georgia" w:eastAsia="Georgia" w:hAnsi="Georgia" w:cs="Georgia" w:hint="default"/>
        <w:w w:val="100"/>
        <w:sz w:val="22"/>
        <w:szCs w:val="22"/>
        <w:lang w:val="en-US" w:eastAsia="en-US" w:bidi="en-US"/>
      </w:rPr>
    </w:lvl>
    <w:lvl w:ilvl="2" w:tplc="FEA24814">
      <w:numFmt w:val="bullet"/>
      <w:lvlText w:val="•"/>
      <w:lvlJc w:val="left"/>
      <w:pPr>
        <w:ind w:left="2800" w:hanging="135"/>
      </w:pPr>
      <w:rPr>
        <w:rFonts w:hint="default"/>
        <w:lang w:val="en-US" w:eastAsia="en-US" w:bidi="en-US"/>
      </w:rPr>
    </w:lvl>
    <w:lvl w:ilvl="3" w:tplc="B5F29406">
      <w:numFmt w:val="bullet"/>
      <w:lvlText w:val="•"/>
      <w:lvlJc w:val="left"/>
      <w:pPr>
        <w:ind w:left="3740" w:hanging="135"/>
      </w:pPr>
      <w:rPr>
        <w:rFonts w:hint="default"/>
        <w:lang w:val="en-US" w:eastAsia="en-US" w:bidi="en-US"/>
      </w:rPr>
    </w:lvl>
    <w:lvl w:ilvl="4" w:tplc="4224D062">
      <w:numFmt w:val="bullet"/>
      <w:lvlText w:val="•"/>
      <w:lvlJc w:val="left"/>
      <w:pPr>
        <w:ind w:left="4680" w:hanging="135"/>
      </w:pPr>
      <w:rPr>
        <w:rFonts w:hint="default"/>
        <w:lang w:val="en-US" w:eastAsia="en-US" w:bidi="en-US"/>
      </w:rPr>
    </w:lvl>
    <w:lvl w:ilvl="5" w:tplc="D2CEC2BC">
      <w:numFmt w:val="bullet"/>
      <w:lvlText w:val="•"/>
      <w:lvlJc w:val="left"/>
      <w:pPr>
        <w:ind w:left="5620" w:hanging="135"/>
      </w:pPr>
      <w:rPr>
        <w:rFonts w:hint="default"/>
        <w:lang w:val="en-US" w:eastAsia="en-US" w:bidi="en-US"/>
      </w:rPr>
    </w:lvl>
    <w:lvl w:ilvl="6" w:tplc="370C3D7A">
      <w:numFmt w:val="bullet"/>
      <w:lvlText w:val="•"/>
      <w:lvlJc w:val="left"/>
      <w:pPr>
        <w:ind w:left="6560" w:hanging="135"/>
      </w:pPr>
      <w:rPr>
        <w:rFonts w:hint="default"/>
        <w:lang w:val="en-US" w:eastAsia="en-US" w:bidi="en-US"/>
      </w:rPr>
    </w:lvl>
    <w:lvl w:ilvl="7" w:tplc="DD0CBCAE">
      <w:numFmt w:val="bullet"/>
      <w:lvlText w:val="•"/>
      <w:lvlJc w:val="left"/>
      <w:pPr>
        <w:ind w:left="7500" w:hanging="135"/>
      </w:pPr>
      <w:rPr>
        <w:rFonts w:hint="default"/>
        <w:lang w:val="en-US" w:eastAsia="en-US" w:bidi="en-US"/>
      </w:rPr>
    </w:lvl>
    <w:lvl w:ilvl="8" w:tplc="D54A2E7C">
      <w:numFmt w:val="bullet"/>
      <w:lvlText w:val="•"/>
      <w:lvlJc w:val="left"/>
      <w:pPr>
        <w:ind w:left="8440" w:hanging="135"/>
      </w:pPr>
      <w:rPr>
        <w:rFonts w:hint="default"/>
        <w:lang w:val="en-US" w:eastAsia="en-US" w:bidi="en-US"/>
      </w:rPr>
    </w:lvl>
  </w:abstractNum>
  <w:abstractNum w:abstractNumId="1" w15:restartNumberingAfterBreak="0">
    <w:nsid w:val="5DDF783F"/>
    <w:multiLevelType w:val="hybridMultilevel"/>
    <w:tmpl w:val="DA28B588"/>
    <w:lvl w:ilvl="0" w:tplc="BC628176">
      <w:numFmt w:val="bullet"/>
      <w:lvlText w:val=""/>
      <w:lvlJc w:val="left"/>
      <w:pPr>
        <w:ind w:left="1060" w:hanging="121"/>
      </w:pPr>
      <w:rPr>
        <w:rFonts w:ascii="Symbol" w:eastAsia="Symbol" w:hAnsi="Symbol" w:cs="Symbol" w:hint="default"/>
        <w:w w:val="100"/>
        <w:sz w:val="22"/>
        <w:szCs w:val="22"/>
        <w:lang w:val="en-US" w:eastAsia="en-US" w:bidi="en-US"/>
      </w:rPr>
    </w:lvl>
    <w:lvl w:ilvl="1" w:tplc="F73EA36E">
      <w:numFmt w:val="bullet"/>
      <w:lvlText w:val=""/>
      <w:lvlJc w:val="left"/>
      <w:pPr>
        <w:ind w:left="1540" w:hanging="121"/>
      </w:pPr>
      <w:rPr>
        <w:rFonts w:ascii="Symbol" w:eastAsia="Symbol" w:hAnsi="Symbol" w:cs="Symbol" w:hint="default"/>
        <w:spacing w:val="18"/>
        <w:w w:val="100"/>
        <w:sz w:val="22"/>
        <w:szCs w:val="22"/>
        <w:lang w:val="en-US" w:eastAsia="en-US" w:bidi="en-US"/>
      </w:rPr>
    </w:lvl>
    <w:lvl w:ilvl="2" w:tplc="597EC5C6">
      <w:numFmt w:val="bullet"/>
      <w:lvlText w:val="•"/>
      <w:lvlJc w:val="left"/>
      <w:pPr>
        <w:ind w:left="2515" w:hanging="121"/>
      </w:pPr>
      <w:rPr>
        <w:rFonts w:hint="default"/>
        <w:lang w:val="en-US" w:eastAsia="en-US" w:bidi="en-US"/>
      </w:rPr>
    </w:lvl>
    <w:lvl w:ilvl="3" w:tplc="D7DCB20A">
      <w:numFmt w:val="bullet"/>
      <w:lvlText w:val="•"/>
      <w:lvlJc w:val="left"/>
      <w:pPr>
        <w:ind w:left="3491" w:hanging="121"/>
      </w:pPr>
      <w:rPr>
        <w:rFonts w:hint="default"/>
        <w:lang w:val="en-US" w:eastAsia="en-US" w:bidi="en-US"/>
      </w:rPr>
    </w:lvl>
    <w:lvl w:ilvl="4" w:tplc="9D7AE8D4">
      <w:numFmt w:val="bullet"/>
      <w:lvlText w:val="•"/>
      <w:lvlJc w:val="left"/>
      <w:pPr>
        <w:ind w:left="4466" w:hanging="121"/>
      </w:pPr>
      <w:rPr>
        <w:rFonts w:hint="default"/>
        <w:lang w:val="en-US" w:eastAsia="en-US" w:bidi="en-US"/>
      </w:rPr>
    </w:lvl>
    <w:lvl w:ilvl="5" w:tplc="D362EF1C">
      <w:numFmt w:val="bullet"/>
      <w:lvlText w:val="•"/>
      <w:lvlJc w:val="left"/>
      <w:pPr>
        <w:ind w:left="5442" w:hanging="121"/>
      </w:pPr>
      <w:rPr>
        <w:rFonts w:hint="default"/>
        <w:lang w:val="en-US" w:eastAsia="en-US" w:bidi="en-US"/>
      </w:rPr>
    </w:lvl>
    <w:lvl w:ilvl="6" w:tplc="CE8E99B2">
      <w:numFmt w:val="bullet"/>
      <w:lvlText w:val="•"/>
      <w:lvlJc w:val="left"/>
      <w:pPr>
        <w:ind w:left="6417" w:hanging="121"/>
      </w:pPr>
      <w:rPr>
        <w:rFonts w:hint="default"/>
        <w:lang w:val="en-US" w:eastAsia="en-US" w:bidi="en-US"/>
      </w:rPr>
    </w:lvl>
    <w:lvl w:ilvl="7" w:tplc="E6F02BE6">
      <w:numFmt w:val="bullet"/>
      <w:lvlText w:val="•"/>
      <w:lvlJc w:val="left"/>
      <w:pPr>
        <w:ind w:left="7393" w:hanging="121"/>
      </w:pPr>
      <w:rPr>
        <w:rFonts w:hint="default"/>
        <w:lang w:val="en-US" w:eastAsia="en-US" w:bidi="en-US"/>
      </w:rPr>
    </w:lvl>
    <w:lvl w:ilvl="8" w:tplc="895AEAF6">
      <w:numFmt w:val="bullet"/>
      <w:lvlText w:val="•"/>
      <w:lvlJc w:val="left"/>
      <w:pPr>
        <w:ind w:left="8368" w:hanging="1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66CB7"/>
    <w:rsid w:val="006C0ED3"/>
    <w:rsid w:val="00AF1091"/>
    <w:rsid w:val="00B6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FFDE318"/>
  <w15:docId w15:val="{AA94EBA5-C2C0-4E95-813B-11660C4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0" w:hanging="1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Work@asbury.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Baccalaureate Social Work Program Application</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Baccalaureate Social Work Program Application</dc:title>
  <dc:creator>Information Services</dc:creator>
  <cp:lastModifiedBy>Thimons, Susan</cp:lastModifiedBy>
  <cp:revision>2</cp:revision>
  <dcterms:created xsi:type="dcterms:W3CDTF">2022-01-19T13:59:00Z</dcterms:created>
  <dcterms:modified xsi:type="dcterms:W3CDTF">2022-01-19T13:59:00Z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17 for Word</vt:lpwstr>
  </property>
  <property fmtid="{D5CDD505-2E9C-101B-9397-08002B2CF9AE}" pid="4" name="LastSaved">
    <vt:filetime>2022-01-19T00:00:00Z</vt:filetime>
  </property>
</Properties>
</file>